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护理专业学生入学指导</w:t>
      </w:r>
    </w:p>
    <w:p>
      <w:r>
        <w:rPr>
          <w:rFonts w:ascii="宋体" w:hAnsi="宋体" w:eastAsia="宋体"/>
          <w:sz w:val="24"/>
        </w:rPr>
        <w:t>霍清华，杨福荣主编；曾红，崔凤梅副主编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护理专业学生入学指导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霍清华，杨福荣主编；曾红，崔凤梅副主编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本书出售、求购地址：https://www.jiaokey.com/book/detail/14207019.html</w:t>
      </w:r>
    </w:p>
    <w:p>
      <w:r>
        <w:t>更多相关图书推荐：https://www.jiaokey.com</w:t>
      </w:r>
    </w:p>
    <w:p>
      <w:r>
        <w:t>霍清华，杨福荣主编；曾红，崔凤梅副主编 其他作品：https://www.jiaokey.com/tag/霍清华，杨福荣主编；曾红，崔凤梅副主编.html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关键词搜索：https://www.jiaokey.com/tag/护理专业学生入学指导.html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