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现代临床内科病诊疗学</w:t>
      </w:r>
    </w:p>
    <w:p>
      <w:r>
        <w:rPr>
          <w:rFonts w:ascii="宋体" w:hAnsi="宋体" w:eastAsia="宋体"/>
          <w:sz w:val="24"/>
        </w:rPr>
        <w:t>宋冉，王英亮，苏广智等主编；曲红，刘春芳等副主编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现代临床内科病诊疗学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宋冉，王英亮，苏广智等主编；曲红，刘春芳等副主编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本书出售、求购地址：https://www.jiaokey.com/book/detail/14206416.html</w:t>
      </w:r>
    </w:p>
    <w:p>
      <w:r>
        <w:t>更多相关图书推荐：https://www.jiaokey.com</w:t>
      </w:r>
    </w:p>
    <w:p>
      <w:r>
        <w:t>宋冉，王英亮，苏广智等主编；曲红，刘春芳等副主编 其他作品：https://www.jiaokey.com/tag/宋冉，王英亮，苏广智等主编；曲红，刘春芳等副主编.html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关键词搜索：https://www.jiaokey.com/tag/现代临床内科病诊疗学.html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