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中国节能节电分析报告  2016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中国节能节电分析报告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本书出售、求购地址：https://www.jiaokey.com/book/detail/14206191.html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关键词搜索：https://www.jiaokey.com/tag/中国节能节电分析报告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