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情人节新娘</w:t>
      </w:r>
    </w:p>
    <w:p>
      <w:r>
        <w:rPr>
          <w:rFonts w:ascii="宋体" w:hAnsi="宋体" w:eastAsia="宋体"/>
          <w:sz w:val="24"/>
        </w:rPr>
        <w:t>凯萨琳·库克（CATHERINE COULTER）原著；王婕译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情人节新娘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凯萨琳·库克（CATHERINE COULTER）原著；王婕译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林白出版社有限公司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本书出售、求购地址：https://www.jiaokey.com/book/detail/14206096.html</w:t>
      </w:r>
    </w:p>
    <w:p>
      <w:r>
        <w:t>更多相关图书推荐：https://www.jiaokey.com</w:t>
      </w:r>
    </w:p>
    <w:p>
      <w:r>
        <w:t>凯萨琳·库克（CATHERINE COULTER）原著；王婕译 其他作品：https://www.jiaokey.com/tag/凯萨琳·库克（CATHERINE COULTER）原著；王婕译.html</w:t>
      </w:r>
    </w:p>
    <w:p>
      <w:r>
        <w:t>林白出版社有限公司 出版图书：https://www.jiaokey.com/tag/林白出版社有限公司.html</w:t>
      </w:r>
    </w:p>
    <w:p>
      <w:r>
        <w:t>关键词搜索：https://www.jiaokey.com/tag/情人节新娘.html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