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“千禧年发展目标  性别观点”学习手册  消除贫穷与性别平等</w:t>
      </w:r>
    </w:p>
    <w:p>
      <w:r>
        <w:rPr>
          <w:rFonts w:ascii="宋体" w:hAnsi="宋体" w:eastAsia="宋体"/>
          <w:sz w:val="24"/>
        </w:rPr>
        <w:t>LORRAINE CORNER著；财团法人妇女权益促进发展基金会编译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“千禧年发展目标  性别观点”学习手册  消除贫穷与性别平等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LORRAINE CORNER著；财团法人妇女权益促进发展基金会编译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财团法人妇女权益促进发展基金会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本书出售、求购地址：https://www.jiaokey.com/book/detail/14206069.html</w:t>
      </w:r>
    </w:p>
    <w:p>
      <w:r>
        <w:t>更多相关图书推荐：https://www.jiaokey.com</w:t>
      </w:r>
    </w:p>
    <w:p>
      <w:r>
        <w:t>LORRAINE CORNER著；财团法人妇女权益促进发展基金会编译 其他作品：https://www.jiaokey.com/tag/LORRAINE CORNER著；财团法人妇女权益促进发展基金会编译.html</w:t>
      </w:r>
    </w:p>
    <w:p>
      <w:r>
        <w:t>财团法人妇女权益促进发展基金会 出版图书：https://www.jiaokey.com/tag/财团法人妇女权益促进发展基金会.html</w:t>
      </w:r>
    </w:p>
    <w:p>
      <w:r>
        <w:t>关键词搜索：https://www.jiaokey.com/tag/“千禧年发展目标  性别观点”学习手册  消除贫穷与性别平等.html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