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糟糕的手提箱</w:t>
      </w:r>
    </w:p>
    <w:p>
      <w:r>
        <w:rPr>
          <w:rFonts w:ascii="宋体" w:hAnsi="宋体" w:eastAsia="宋体"/>
          <w:sz w:val="24"/>
        </w:rPr>
        <w:t>（澳）爱玛·艾伦文；（澳）芙蕾雅·布雷克伍德图；刘佳悦译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糟糕的手提箱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（澳）爱玛·艾伦文；（澳）芙蕾雅·布雷克伍德图；刘佳悦译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本书出售、求购地址：https://www.jiaokey.com/book/detail/14205573.html</w:t>
      </w:r>
    </w:p>
    <w:p>
      <w:r>
        <w:t>更多相关图书推荐：https://www.jiaokey.com</w:t>
      </w:r>
    </w:p>
    <w:p>
      <w:r>
        <w:t>（澳）爱玛·艾伦文；（澳）芙蕾雅·布雷克伍德图；刘佳悦译 其他作品：https://www.jiaokey.com/tag/（澳）爱玛·艾伦文；（澳）芙蕾雅·布雷克伍德图；刘佳悦译.html</w:t>
      </w:r>
    </w:p>
    <w:p>
      <w:r>
        <w:t>上海：少年儿童出版社 出版图书：https://www.jiaokey.com/tag/上海：少年儿童出版社.html</w:t>
      </w:r>
    </w:p>
    <w:p>
      <w:r>
        <w:t>关键词搜索：https://www.jiaokey.com/tag/糟糕的手提箱.html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