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股票市场，  投机泡沫与经济增长</w:t>
      </w:r>
    </w:p>
    <w:p>
      <w:r>
        <w:rPr>
          <w:rFonts w:ascii="宋体" w:hAnsi="宋体" w:eastAsia="宋体"/>
          <w:sz w:val="24"/>
        </w:rPr>
        <w:t>M.宾斯维杰著；张建森译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股票市场，  投机泡沫与经济增长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M.宾斯维杰著；张建森译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本书出售、求购地址：https://www.jiaokey.com/book/detail/14204909.html</w:t>
      </w:r>
    </w:p>
    <w:p>
      <w:r>
        <w:t>更多相关图书推荐：https://www.jiaokey.com</w:t>
      </w:r>
    </w:p>
    <w:p>
      <w:r>
        <w:t>M.宾斯维杰著；张建森译 其他作品：https://www.jiaokey.com/tag/M.宾斯维杰著；张建森译.html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关键词搜索：https://www.jiaokey.com/tag/股票市场，  投机泡沫与经济增长.html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