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千机谋  一场关于无价国宝的生死较量</w:t>
      </w:r>
    </w:p>
    <w:p>
      <w:r>
        <w:rPr>
          <w:rFonts w:ascii="宋体" w:hAnsi="宋体" w:eastAsia="宋体"/>
          <w:sz w:val="24"/>
        </w:rPr>
        <w:t>唐小蓝著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千机谋  一场关于无价国宝的生死较量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唐小蓝著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本书出售、求购地址：https://www.jiaokey.com/book/detail/14203480.html</w:t>
      </w:r>
    </w:p>
    <w:p>
      <w:r>
        <w:t>更多相关图书推荐：https://www.jiaokey.com</w:t>
      </w:r>
    </w:p>
    <w:p>
      <w:r>
        <w:t>唐小蓝著 其他作品：https://www.jiaokey.com/tag/唐小蓝著.html</w:t>
      </w:r>
    </w:p>
    <w:p>
      <w:r>
        <w:t>关键词搜索：https://www.jiaokey.com/tag/千机谋  一场关于无价国宝的生死较量.html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