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书名：柳燕、白鹅与山樱</w:t>
      </w:r>
    </w:p>
    <w:p>
      <w:r>
        <w:t>作者：丰子恺著译绘</w:t>
      </w:r>
    </w:p>
    <w:p>
      <w:r>
        <w:t>出版社：桂林：漓江出版社</w:t>
      </w:r>
    </w:p>
    <w:p>
      <w:r>
        <w:t>出版日期：2016.11</w:t>
      </w:r>
    </w:p>
    <w:p>
      <w:r>
        <w:t>总页数：249</w:t>
      </w:r>
    </w:p>
    <w:p>
      <w:r>
        <w:t>更多请访问教客网: www.jiaokey.com</w:t>
      </w:r>
    </w:p>
    <w:p>
      <w:r>
        <w:t>柳燕、白鹅与山樱 评论地址：https://www.jiaokey.com/book/detail/14203444.html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