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老年护理技能指导用书</w:t>
      </w:r>
    </w:p>
    <w:p>
      <w:r>
        <w:rPr>
          <w:rFonts w:ascii="宋体" w:hAnsi="宋体" w:eastAsia="宋体"/>
          <w:sz w:val="24"/>
        </w:rPr>
        <w:t>孙昌仙，裘云主编；石晓燕顾问；顾津源，刘志敏参编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老年护理技能指导用书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孙昌仙，裘云主编；石晓燕顾问；顾津源，刘志敏参编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本书出售、求购地址：https://www.jiaokey.com/book/detail/14202942.html</w:t>
      </w:r>
    </w:p>
    <w:p>
      <w:r>
        <w:t>更多相关图书推荐：https://www.jiaokey.com</w:t>
      </w:r>
    </w:p>
    <w:p>
      <w:r>
        <w:t>孙昌仙，裘云主编；石晓燕顾问；顾津源，刘志敏参编 其他作品：https://www.jiaokey.com/tag/孙昌仙，裘云主编；石晓燕顾问；顾津源，刘志敏参编.html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关键词搜索：https://www.jiaokey.com/tag/老年护理技能指导用书.html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