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嘉兴摄影家</w:t>
      </w:r>
    </w:p>
    <w:p>
      <w:r>
        <w:rPr>
          <w:rFonts w:ascii="宋体" w:hAnsi="宋体" w:eastAsia="宋体"/>
          <w:sz w:val="24"/>
        </w:rPr>
        <w:t>吴骞主编；张毅强，严新荣，周向阳副主编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嘉兴摄影家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吴骞主编；张毅强，严新荣，周向阳副主编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本书出售、求购地址：https://www.jiaokey.com/book/detail/14202076.html</w:t>
      </w:r>
    </w:p>
    <w:p>
      <w:r>
        <w:t>更多相关图书推荐：https://www.jiaokey.com</w:t>
      </w:r>
    </w:p>
    <w:p>
      <w:r>
        <w:t>吴骞主编；张毅强，严新荣，周向阳副主编 其他作品：https://www.jiaokey.com/tag/吴骞主编；张毅强，严新荣，周向阳副主编.html</w:t>
      </w:r>
    </w:p>
    <w:p>
      <w:r>
        <w:t>关键词搜索：https://www.jiaokey.com/tag/嘉兴摄影家.html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