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嘉兴市统计年鉴  1988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本书出售、求购地址：https://www.jiaokey.com/book/detail/14201962.html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关键词搜索：https://www.jiaokey.com/tag/嘉兴市统计年鉴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