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我来做手工  第2辑  5  马赛克家族</w:t>
      </w:r>
    </w:p>
    <w:p>
      <w:r>
        <w:rPr>
          <w:rFonts w:ascii="宋体" w:hAnsi="宋体" w:eastAsia="宋体"/>
          <w:sz w:val="24"/>
        </w:rPr>
        <w:t>（比）利洛·葛和科等著；陈景秀，何君玲，李超译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我来做手工  第2辑  5  马赛克家族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（比）利洛·葛和科等著；陈景秀，何君玲，李超译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本书出售、求购地址：https://www.jiaokey.com/book/detail/14201771.html</w:t>
      </w:r>
    </w:p>
    <w:p>
      <w:r>
        <w:t>更多相关图书推荐：https://www.jiaokey.com</w:t>
      </w:r>
    </w:p>
    <w:p>
      <w:r>
        <w:t>（比）利洛·葛和科等著；陈景秀，何君玲，李超译 其他作品：https://www.jiaokey.com/tag/（比）利洛·葛和科等著；陈景秀，何君玲，李超译.html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关键词搜索：https://www.jiaokey.com/tag/我来做手工  第2辑  5  马赛克家族.html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