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我的第一本数学童话  我有一个很棒的鼻子</w:t>
      </w:r>
    </w:p>
    <w:p>
      <w:r>
        <w:rPr>
          <w:rFonts w:ascii="宋体" w:hAnsi="宋体" w:eastAsia="宋体"/>
          <w:sz w:val="24"/>
        </w:rPr>
        <w:t>（韩）范友珍著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我的第一本数学童话  我有一个很棒的鼻子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（韩）范友珍著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本书出售、求购地址：https://www.jiaokey.com/book/detail/14201651.html</w:t>
      </w:r>
    </w:p>
    <w:p>
      <w:r>
        <w:t>更多相关图书推荐：https://www.jiaokey.com</w:t>
      </w:r>
    </w:p>
    <w:p>
      <w:r>
        <w:t>（韩）范友珍著 其他作品：https://www.jiaokey.com/tag/（韩）范友珍著.html</w:t>
      </w:r>
    </w:p>
    <w:p>
      <w:r>
        <w:t>关键词搜索：https://www.jiaokey.com/tag/我的第一本数学童话  我有一个很棒的鼻子.html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