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中国特色大学生心理健康教育</w:t>
      </w:r>
    </w:p>
    <w:p>
      <w:r>
        <w:rPr>
          <w:rFonts w:ascii="宋体" w:hAnsi="宋体" w:eastAsia="宋体"/>
          <w:sz w:val="24"/>
        </w:rPr>
        <w:t>王建中，张军主编；武立勋，马喜亭，暴占光，张焰，邓丽芳副主编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王建中，张军主编；武立勋，马喜亭，暴占光，张焰，邓丽芳副主编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本书出售、求购地址：https://www.jiaokey.com/book/detail/14201291.html</w:t>
      </w:r>
    </w:p>
    <w:p>
      <w:r>
        <w:t>更多相关图书推荐：https://www.jiaokey.com</w:t>
      </w:r>
    </w:p>
    <w:p>
      <w:r>
        <w:t>王建中，张军主编；武立勋，马喜亭，暴占光，张焰，邓丽芳副主编 其他作品：https://www.jiaokey.com/tag/王建中，张军主编；武立勋，马喜亭，暴占光，张焰，邓丽芳副主编.html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关键词搜索：https://www.jiaokey.com/tag/中国特色大学生心理健康教育.html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