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书名：清代法律的常规化  族群与等级</w:t>
      </w:r>
    </w:p>
    <w:p>
      <w:r>
        <w:t>作者：胡祥雨著</w:t>
      </w:r>
    </w:p>
    <w:p>
      <w:r>
        <w:t>出版社：</w:t>
      </w:r>
    </w:p>
    <w:p>
      <w:r>
        <w:t>出版日期：2016.03</w:t>
      </w:r>
    </w:p>
    <w:p>
      <w:r>
        <w:t>总页数：237</w:t>
      </w:r>
    </w:p>
    <w:p>
      <w:r>
        <w:t>更多请访问教客网: www.jiaokey.com</w:t>
      </w:r>
    </w:p>
    <w:p>
      <w:r>
        <w:t>清代法律的常规化  族群与等级 评论地址：https://www.jiaokey.com/book/detail/14201090.html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