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会议口译</w:t>
      </w:r>
    </w:p>
    <w:p>
      <w:r>
        <w:rPr>
          <w:rFonts w:ascii="宋体" w:hAnsi="宋体" w:eastAsia="宋体"/>
          <w:sz w:val="24"/>
        </w:rPr>
        <w:t>何其莘，仲伟合，许钧总主编姚斌，朱玉犇，孙婷婷编著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何其莘，仲伟合，许钧总主编姚斌，朱玉犇，孙婷婷编著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本书出售、求购地址：https://www.jiaokey.com/book/detail/14201041.html</w:t>
      </w:r>
    </w:p>
    <w:p>
      <w:r>
        <w:t>更多相关图书推荐：https://www.jiaokey.com</w:t>
      </w:r>
    </w:p>
    <w:p>
      <w:r>
        <w:t>何其莘，仲伟合，许钧总主编姚斌，朱玉犇，孙婷婷编著 其他作品：https://www.jiaokey.com/tag/何其莘，仲伟合，许钧总主编姚斌，朱玉犇，孙婷婷编著.html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关键词搜索：https://www.jiaokey.com/tag/会议口译.html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