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国际大奖短篇小说  《大熊》</w:t>
      </w:r>
    </w:p>
    <w:p>
      <w:r>
        <w:rPr>
          <w:rFonts w:ascii="宋体" w:hAnsi="宋体" w:eastAsia="宋体"/>
          <w:sz w:val="24"/>
        </w:rPr>
        <w:t>（法）法兰斯瓦·普拉斯著；韩毓泽译；阎纯德审译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国际大奖短篇小说  《大熊》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（法）法兰斯瓦·普拉斯著；韩毓泽译；阎纯德审译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本书出售、求购地址：https://www.jiaokey.com/book/detail/14200868.html</w:t>
      </w:r>
    </w:p>
    <w:p>
      <w:r>
        <w:t>更多相关图书推荐：https://www.jiaokey.com</w:t>
      </w:r>
    </w:p>
    <w:p>
      <w:r>
        <w:t>（法）法兰斯瓦·普拉斯著；韩毓泽译；阎纯德审译 其他作品：https://www.jiaokey.com/tag/（法）法兰斯瓦·普拉斯著；韩毓泽译；阎纯德审译.html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关键词搜索：https://www.jiaokey.com/tag/国际大奖短篇小说  《大熊》.html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