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小老鼠要上学</w:t>
      </w:r>
    </w:p>
    <w:p>
      <w:r>
        <w:rPr>
          <w:rFonts w:ascii="宋体" w:hAnsi="宋体" w:eastAsia="宋体"/>
          <w:sz w:val="24"/>
        </w:rPr>
        <w:t>（法）安娜·玛丽·阿比唐文；（法）于利斯·万塞尔图；徐平译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小老鼠要上学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（法）安娜·玛丽·阿比唐文；（法）于利斯·万塞尔图；徐平译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本书出售、求购地址：https://www.jiaokey.com/book/detail/14199872.html</w:t>
      </w:r>
    </w:p>
    <w:p>
      <w:r>
        <w:t>更多相关图书推荐：https://www.jiaokey.com</w:t>
      </w:r>
    </w:p>
    <w:p>
      <w:r>
        <w:t>（法）安娜·玛丽·阿比唐文；（法）于利斯·万塞尔图；徐平译 其他作品：https://www.jiaokey.com/tag/（法）安娜·玛丽·阿比唐文；（法）于利斯·万塞尔图；徐平译.html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关键词搜索：https://www.jiaokey.com/tag/小老鼠要上学.html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