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小霸王梅兰妮</w:t>
      </w:r>
    </w:p>
    <w:p>
      <w:r>
        <w:rPr>
          <w:rFonts w:ascii="宋体" w:hAnsi="宋体" w:eastAsia="宋体"/>
          <w:sz w:val="24"/>
        </w:rPr>
        <w:t>（法）安娜-玛丽·夏普东文；（法）于里斯·文赛尔图；周国强译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998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小霸王梅兰妮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（法）安娜-玛丽·夏普东文；（法）于里斯·文赛尔图；周国强译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广州:广州出版社,2013.10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图画故事-法国-现代------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本书出售、求购地址：https://www.jiaokey.com/book/detail/14199856.html</w:t>
      </w:r>
    </w:p>
    <w:p>
      <w:r>
        <w:t>更多相关图书推荐：https://www.jiaokey.com</w:t>
      </w:r>
    </w:p>
    <w:p>
      <w:r>
        <w:t>（法）安娜-玛丽·夏普东文；（法）于里斯·文赛尔图；周国强译 其他作品：https://www.jiaokey.com/tag/（法）安娜-玛丽·夏普东文；（法）于里斯·文赛尔图；周国强译.html</w:t>
      </w:r>
    </w:p>
    <w:p>
      <w:r>
        <w:t>广州:广州出版社,2013.10 出版图书：https://www.jiaokey.com/tag/广州:广州出版社,2013.10.html</w:t>
      </w:r>
    </w:p>
    <w:p>
      <w:r>
        <w:t>关键词搜索：https://www.jiaokey.com/tag/图画故事-法国-现代------.html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