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中国台湾大中专院校简介</w:t>
      </w:r>
    </w:p>
    <w:p>
      <w:r>
        <w:rPr>
          <w:rFonts w:ascii="宋体" w:hAnsi="宋体" w:eastAsia="宋体"/>
          <w:sz w:val="24"/>
        </w:rPr>
        <w:t>杨位平，施汉云，李仪编著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中国台湾大中专院校简介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杨位平，施汉云，李仪编著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本书出售、求购地址：https://www.jiaokey.com/book/detail/14199302.html</w:t>
      </w:r>
    </w:p>
    <w:p>
      <w:r>
        <w:t>更多相关图书推荐：https://www.jiaokey.com</w:t>
      </w:r>
    </w:p>
    <w:p>
      <w:r>
        <w:t>杨位平，施汉云，李仪编著 其他作品：https://www.jiaokey.com/tag/杨位平，施汉云，李仪编著.html</w:t>
      </w:r>
    </w:p>
    <w:p>
      <w:r>
        <w:t>香港汉荣书局 出版图书：https://www.jiaokey.com/tag/香港汉荣书局.html</w:t>
      </w:r>
    </w:p>
    <w:p>
      <w:r>
        <w:t>关键词搜索：https://www.jiaokey.com/tag/中国台湾大中专院校简介.html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