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心脏病个案之基层医疗照顾</w:t>
      </w:r>
    </w:p>
    <w:p>
      <w:r>
        <w:rPr>
          <w:rFonts w:ascii="宋体" w:hAnsi="宋体" w:eastAsia="宋体"/>
          <w:sz w:val="24"/>
        </w:rPr>
        <w:t>沢山俊民；三谷一裕原著；谢佩玲编译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心脏病个案之基层医疗照顾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沢山俊民；三谷一裕原著；谢佩玲编译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本书出售、求购地址：https://www.jiaokey.com/book/detail/14199115.html</w:t>
      </w:r>
    </w:p>
    <w:p>
      <w:r>
        <w:t>更多相关图书推荐：https://www.jiaokey.com</w:t>
      </w:r>
    </w:p>
    <w:p>
      <w:r>
        <w:t>沢山俊民；三谷一裕原著；谢佩玲编译 其他作品：https://www.jiaokey.com/tag/沢山俊民；三谷一裕原著；谢佩玲编译.html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关键词搜索：https://www.jiaokey.com/tag/心脏病个案之基层医疗照顾.html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