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产后妈妈宝宝温馨训练</w:t>
      </w:r>
    </w:p>
    <w:p>
      <w:r>
        <w:rPr>
          <w:rFonts w:ascii="宋体" w:hAnsi="宋体" w:eastAsia="宋体"/>
          <w:sz w:val="24"/>
        </w:rPr>
        <w:t>（德）尼古拉·威兰德著；凤兆林，凤凤译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产后妈妈宝宝温馨训练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（德）尼古拉·威兰德著；凤兆林，凤凤译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本书出售、求购地址：https://www.jiaokey.com/book/detail/14198830.html</w:t>
      </w:r>
    </w:p>
    <w:p>
      <w:r>
        <w:t>更多相关图书推荐：https://www.jiaokey.com</w:t>
      </w:r>
    </w:p>
    <w:p>
      <w:r>
        <w:t>（德）尼古拉·威兰德著；凤兆林，凤凤译 其他作品：https://www.jiaokey.com/tag/（德）尼古拉·威兰德著；凤兆林，凤凤译.html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关键词搜索：https://www.jiaokey.com/tag/产后妈妈宝宝温馨训练.html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