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美丽小世界  精灵之家</w:t>
      </w:r>
    </w:p>
    <w:p>
      <w:r>
        <w:rPr>
          <w:rFonts w:ascii="宋体" w:hAnsi="宋体" w:eastAsia="宋体"/>
          <w:sz w:val="24"/>
        </w:rPr>
        <w:t>（德）艾里希·海曼文；（德）弗里茨·鲍姆加腾绘；李颖妮译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美丽小世界  精灵之家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（德）艾里希·海曼文；（德）弗里茨·鲍姆加腾绘；李颖妮译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本书出售、求购地址：https://www.jiaokey.com/book/detail/14196635.html</w:t>
      </w:r>
    </w:p>
    <w:p>
      <w:r>
        <w:t>更多相关图书推荐：https://www.jiaokey.com</w:t>
      </w:r>
    </w:p>
    <w:p>
      <w:r>
        <w:t>（德）艾里希·海曼文；（德）弗里茨·鲍姆加腾绘；李颖妮译 其他作品：https://www.jiaokey.com/tag/（德）艾里希·海曼文；（德）弗里茨·鲍姆加腾绘；李颖妮译.html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关键词搜索：https://www.jiaokey.com/tag/美丽小世界  精灵之家.html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