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超精彩的历史故事  2</w:t>
      </w:r>
    </w:p>
    <w:p>
      <w:r>
        <w:rPr>
          <w:rFonts w:ascii="宋体" w:hAnsi="宋体" w:eastAsia="宋体"/>
          <w:sz w:val="24"/>
        </w:rPr>
        <w:t>（韩）文起尚顾问；（韩）南东贤著；（韩）徐永男插图；何秀丽翻译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超精彩的历史故事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（韩）文起尚顾问；（韩）南东贤著；（韩）徐永男插图；何秀丽翻译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本书出售、求购地址：https://www.jiaokey.com/book/detail/14196352.html</w:t>
      </w:r>
    </w:p>
    <w:p>
      <w:r>
        <w:t>更多相关图书推荐：https://www.jiaokey.com</w:t>
      </w:r>
    </w:p>
    <w:p>
      <w:r>
        <w:t>（韩）文起尚顾问；（韩）南东贤著；（韩）徐永男插图；何秀丽翻译 其他作品：https://www.jiaokey.com/tag/（韩）文起尚顾问；（韩）南东贤著；（韩）徐永男插图；何秀丽翻译.html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关键词搜索：https://www.jiaokey.com/tag/超精彩的历史故事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