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病理解剖学总论</w:t>
      </w:r>
    </w:p>
    <w:p>
      <w:r>
        <w:rPr>
          <w:rFonts w:ascii="宋体" w:hAnsi="宋体" w:eastAsia="宋体"/>
          <w:sz w:val="24"/>
        </w:rPr>
        <w:t>（苏）阿布利柯索夫（А.И.Абрикосов），（苏）斯特鲁柯夫（А.И.Струков）著；陈铁镇等译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（苏）阿布利柯索夫（А.И.Абрикосов），（苏）斯特鲁柯夫（А.И.Струков）著；陈铁镇等译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本书出售、求购地址：https://www.jiaokey.com/book/detail/14196045.html</w:t>
      </w:r>
    </w:p>
    <w:p>
      <w:r>
        <w:t>更多相关图书推荐：https://www.jiaokey.com</w:t>
      </w:r>
    </w:p>
    <w:p>
      <w:r>
        <w:t>（苏）阿布利柯索夫（А.И.Абрикосов），（苏）斯特鲁柯夫（А.И.Струков）著；陈铁镇等译 其他作品：https://www.jiaokey.com/tag/（苏）阿布利柯索夫（А.И.Абрикосов），（苏）斯特鲁柯夫（А.И.Струков）著；陈铁镇等译.html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关键词搜索：https://www.jiaokey.com/tag/病理解剖学总论.html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