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爱的语言练习本  非暴力沟通实作手册  个人、团体或教室适用</w:t>
      </w:r>
    </w:p>
    <w:p>
      <w:r>
        <w:rPr>
          <w:rFonts w:ascii="宋体" w:hAnsi="宋体" w:eastAsia="宋体"/>
          <w:sz w:val="24"/>
        </w:rPr>
        <w:t>吕露西著；黄女玲译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爱的语言练习本  非暴力沟通实作手册  个人、团体或教室适用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吕露西著；黄女玲译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本书出售、求购地址：https://www.jiaokey.com/book/detail/14195120.html</w:t>
      </w:r>
    </w:p>
    <w:p>
      <w:r>
        <w:t>更多相关图书推荐：https://www.jiaokey.com</w:t>
      </w:r>
    </w:p>
    <w:p>
      <w:r>
        <w:t>吕露西著；黄女玲译 其他作品：https://www.jiaokey.com/tag/吕露西著；黄女玲译.html</w:t>
      </w:r>
    </w:p>
    <w:p>
      <w:r>
        <w:t>光启文化事业 出版图书：https://www.jiaokey.com/tag/光启文化事业.html</w:t>
      </w:r>
    </w:p>
    <w:p>
      <w:r>
        <w:t>关键词搜索：https://www.jiaokey.com/tag/爱的语言练习本  非暴力沟通实作手册  个人、团体或教室适用.html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