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风中的玫瑰</w:t>
      </w:r>
    </w:p>
    <w:p>
      <w:r>
        <w:rPr>
          <w:rFonts w:ascii="宋体" w:hAnsi="宋体" w:eastAsia="宋体"/>
          <w:sz w:val="24"/>
        </w:rPr>
        <w:t>KRISTA LANSSEN克莉丝塔·简森原著；叶水心译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KRISTA LANSSEN克莉丝塔·简森原著；叶水心译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本书出售、求购地址：https://www.jiaokey.com/book/detail/14195081.html</w:t>
      </w:r>
    </w:p>
    <w:p>
      <w:r>
        <w:t>更多相关图书推荐：https://www.jiaokey.com</w:t>
      </w:r>
    </w:p>
    <w:p>
      <w:r>
        <w:t>KRISTA LANSSEN克莉丝塔·简森原著；叶水心译 其他作品：https://www.jiaokey.com/tag/KRISTA LANSSEN克莉丝塔·简森原著；叶水心译.html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关键词搜索：https://www.jiaokey.com/tag/风中的玫瑰.html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