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叛逆的心</w:t>
      </w:r>
    </w:p>
    <w:p>
      <w:r>
        <w:rPr>
          <w:rFonts w:ascii="宋体" w:hAnsi="宋体" w:eastAsia="宋体"/>
          <w:sz w:val="24"/>
        </w:rPr>
        <w:t>ELAINE BARBIERI艾莲·芭比雅莉原著；刘云心译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BARBIERI艾莲·芭比雅莉原著；刘云心译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本书出售、求购地址：https://www.jiaokey.com/book/detail/14195071.html</w:t>
      </w:r>
    </w:p>
    <w:p>
      <w:r>
        <w:t>更多相关图书推荐：https://www.jiaokey.com</w:t>
      </w:r>
    </w:p>
    <w:p>
      <w:r>
        <w:t>ELAINE BARBIERI艾莲·芭比雅莉原著；刘云心译 其他作品：https://www.jiaokey.com/tag/ELAINE BARBIERI艾莲·芭比雅莉原著；刘云心译.html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关键词搜索：https://www.jiaokey.com/tag/叛逆的心.html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