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古生物化石</w:t>
      </w:r>
    </w:p>
    <w:p>
      <w:r>
        <w:rPr>
          <w:rFonts w:ascii="宋体" w:hAnsi="宋体" w:eastAsia="宋体"/>
          <w:sz w:val="24"/>
        </w:rPr>
        <w:t>（德）维尔内尔·布吉斯，克里斯蒂安·布吉斯文；（德）马里奥·维佐利克图；王勋华译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（德）维尔内尔·布吉斯，克里斯蒂安·布吉斯文；（德）马里奥·维佐利克图；王勋华译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本书出售、求购地址：https://www.jiaokey.com/book/detail/14194790.html</w:t>
      </w:r>
    </w:p>
    <w:p>
      <w:r>
        <w:t>更多相关图书推荐：https://www.jiaokey.com</w:t>
      </w:r>
    </w:p>
    <w:p>
      <w:r>
        <w:t>（德）维尔内尔·布吉斯，克里斯蒂安·布吉斯文；（德）马里奥·维佐利克图；王勋华译 其他作品：https://www.jiaokey.com/tag/（德）维尔内尔·布吉斯，克里斯蒂安·布吉斯文；（德）马里奥·维佐利克图；王勋华译.html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关键词搜索：https://www.jiaokey.com/tag/古生物化石.html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