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植物</w:t>
      </w:r>
    </w:p>
    <w:p>
      <w:r>
        <w:rPr>
          <w:rFonts w:ascii="宋体" w:hAnsi="宋体" w:eastAsia="宋体"/>
          <w:sz w:val="24"/>
        </w:rPr>
        <w:t>澳大利亚韦尔登欧文公司编著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澳大利亚韦尔登欧文公司编著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本书出售、求购地址：https://www.jiaokey.com/book/detail/14194280.html</w:t>
      </w:r>
    </w:p>
    <w:p>
      <w:r>
        <w:t>更多相关图书推荐：https://www.jiaokey.com</w:t>
      </w:r>
    </w:p>
    <w:p>
      <w:r>
        <w:t>澳大利亚韦尔登欧文公司编著 其他作品：https://www.jiaokey.com/tag/澳大利亚韦尔登欧文公司编著.html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关键词搜索：https://www.jiaokey.com/tag/探索百科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