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纲要，习题与解答</w:t>
      </w:r>
    </w:p>
    <w:p>
      <w:r>
        <w:rPr>
          <w:rFonts w:ascii="宋体" w:hAnsi="宋体" w:eastAsia="宋体"/>
          <w:sz w:val="24"/>
        </w:rPr>
        <w:t>（美）戴·金斯伯利，加·西格尔，杰·瓦，格纳著；中山医科大学微生物学与免疫学教研室译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纲要，习题与解答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（美）戴·金斯伯利，加·西格尔，杰·瓦，格纳著；中山医科大学微生物学与免疫学教研室译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中山医科大学微生物学与免疫学教研室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本书出售、求购地址：https://www.jiaokey.com/book/detail/14193878.html</w:t>
      </w:r>
    </w:p>
    <w:p>
      <w:r>
        <w:t>更多相关图书推荐：https://www.jiaokey.com</w:t>
      </w:r>
    </w:p>
    <w:p>
      <w:r>
        <w:t>（美）戴·金斯伯利，加·西格尔，杰·瓦，格纳著；中山医科大学微生物学与免疫学教研室译 其他作品：https://www.jiaokey.com/tag/（美）戴·金斯伯利，加·西格尔，杰·瓦，格纳著；中山医科大学微生物学与免疫学教研室译.html</w:t>
      </w:r>
    </w:p>
    <w:p>
      <w:r>
        <w:t>中山医科大学微生物学与免疫学教研室 出版图书：https://www.jiaokey.com/tag/中山医科大学微生物学与免疫学教研室.html</w:t>
      </w:r>
    </w:p>
    <w:p>
      <w:r>
        <w:t>关键词搜索：https://www.jiaokey.com/tag/医学微生物学  纲要，习题与解答.html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