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书名：为战争立法  格劳修斯国际关系哲理研究  现代</w:t>
      </w:r>
    </w:p>
    <w:p>
      <w:r>
        <w:t>作者：张云雷</w:t>
      </w:r>
    </w:p>
    <w:p>
      <w:r>
        <w:t>出版社：北京：中央编译出版社</w:t>
      </w:r>
    </w:p>
    <w:p>
      <w:r>
        <w:t>出版日期：2017.03</w:t>
      </w:r>
    </w:p>
    <w:p>
      <w:r>
        <w:t>总页数：211</w:t>
      </w:r>
    </w:p>
    <w:p>
      <w:r>
        <w:t>更多请访问教客网: www.jiaokey.com</w:t>
      </w:r>
    </w:p>
    <w:p>
      <w:r>
        <w:t>为战争立法  格劳修斯国际关系哲理研究  现代 评论地址：https://www.jiaokey.com/book/detail/14193455.html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