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洗澡水去哪儿了？</w:t>
      </w:r>
    </w:p>
    <w:p>
      <w:r>
        <w:rPr>
          <w:rFonts w:ascii="宋体" w:hAnsi="宋体" w:eastAsia="宋体"/>
          <w:sz w:val="24"/>
        </w:rPr>
        <w:t>（德）卡特娅·莱德文；（德）马莉丝·里佩·巴斯蒂安图；张丽华译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洗澡水去哪儿了？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（德）卡特娅·莱德文；（德）马莉丝·里佩·巴斯蒂安图；张丽华译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本书出售、求购地址：https://www.jiaokey.com/book/detail/14193065.html</w:t>
      </w:r>
    </w:p>
    <w:p>
      <w:r>
        <w:t>更多相关图书推荐：https://www.jiaokey.com</w:t>
      </w:r>
    </w:p>
    <w:p>
      <w:r>
        <w:t>（德）卡特娅·莱德文；（德）马莉丝·里佩·巴斯蒂安图；张丽华译 其他作品：https://www.jiaokey.com/tag/（德）卡特娅·莱德文；（德）马莉丝·里佩·巴斯蒂安图；张丽华译.html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关键词搜索：https://www.jiaokey.com/tag/洗澡水去哪儿了？.html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