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孕期卫生及育婴常识</w:t>
      </w:r>
    </w:p>
    <w:p>
      <w:r>
        <w:rPr>
          <w:rFonts w:ascii="宋体" w:hAnsi="宋体" w:eastAsia="宋体"/>
          <w:sz w:val="24"/>
        </w:rPr>
        <w:t>郭日贞，何春馥编著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孕期卫生及育婴常识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郭日贞，何春馥编著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吉林省妇联生产福利部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本书出售、求购地址：https://www.jiaokey.com/book/detail/14192711.html</w:t>
      </w:r>
    </w:p>
    <w:p>
      <w:r>
        <w:t>更多相关图书推荐：https://www.jiaokey.com</w:t>
      </w:r>
    </w:p>
    <w:p>
      <w:r>
        <w:t>郭日贞，何春馥编著 其他作品：https://www.jiaokey.com/tag/郭日贞，何春馥编著.html</w:t>
      </w:r>
    </w:p>
    <w:p>
      <w:r>
        <w:t>吉林省妇联生产福利部 出版图书：https://www.jiaokey.com/tag/吉林省妇联生产福利部.html</w:t>
      </w:r>
    </w:p>
    <w:p>
      <w:r>
        <w:t>关键词搜索：https://www.jiaokey.com/tag/孕期卫生及育婴常识.html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