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少年儿童队的早操</w:t>
      </w:r>
    </w:p>
    <w:p>
      <w:r>
        <w:rPr>
          <w:rFonts w:ascii="宋体" w:hAnsi="宋体" w:eastAsia="宋体"/>
          <w:sz w:val="24"/>
        </w:rPr>
        <w:t>依·克洛特克夫著；冯由礼译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少年儿童队的早操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依·克洛特克夫著；冯由礼译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本书出售、求购地址：https://www.jiaokey.com/book/detail/14192433.html</w:t>
      </w:r>
    </w:p>
    <w:p>
      <w:r>
        <w:t>更多相关图书推荐：https://www.jiaokey.com</w:t>
      </w:r>
    </w:p>
    <w:p>
      <w:r>
        <w:t>依·克洛特克夫著；冯由礼译 其他作品：https://www.jiaokey.com/tag/依·克洛特克夫著；冯由礼译.html</w:t>
      </w:r>
    </w:p>
    <w:p>
      <w:r>
        <w:t>康健书局 出版图书：https://www.jiaokey.com/tag/康健书局.html</w:t>
      </w:r>
    </w:p>
    <w:p>
      <w:r>
        <w:t>关键词搜索：https://www.jiaokey.com/tag/少年儿童队的早操.html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