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技巧运动图解  跳箱运动</w:t>
      </w:r>
    </w:p>
    <w:p>
      <w:r>
        <w:rPr>
          <w:rFonts w:ascii="宋体" w:hAnsi="宋体" w:eastAsia="宋体"/>
          <w:sz w:val="24"/>
        </w:rPr>
        <w:t>刘汉民，董承良编著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技巧运动图解  跳箱运动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刘汉民，董承良编著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本书出售、求购地址：https://www.jiaokey.com/book/detail/14192388.html</w:t>
      </w:r>
    </w:p>
    <w:p>
      <w:r>
        <w:t>更多相关图书推荐：https://www.jiaokey.com</w:t>
      </w:r>
    </w:p>
    <w:p>
      <w:r>
        <w:t>刘汉民，董承良编著 其他作品：https://www.jiaokey.com/tag/刘汉民，董承良编著.html</w:t>
      </w:r>
    </w:p>
    <w:p>
      <w:r>
        <w:t>新鲁书店 出版图书：https://www.jiaokey.com/tag/新鲁书店.html</w:t>
      </w:r>
    </w:p>
    <w:p>
      <w:r>
        <w:t>关键词搜索：https://www.jiaokey.com/tag/技巧运动图解  跳箱运动.html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