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网络空间信息安全</w:t>
      </w:r>
    </w:p>
    <w:p>
      <w:r>
        <w:rPr>
          <w:rFonts w:ascii="宋体" w:hAnsi="宋体" w:eastAsia="宋体"/>
          <w:sz w:val="24"/>
        </w:rPr>
        <w:t>蒋天发，苏永红主编；毋世晓，柳晶，牟群刚副主编；周迪勋主审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蒋天发，苏永红主编；毋世晓，柳晶，牟群刚副主编；周迪勋主审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本书出售、求购地址：https://www.jiaokey.com/book/detail/14190160.html</w:t>
      </w:r>
    </w:p>
    <w:p>
      <w:r>
        <w:t>更多相关图书推荐：https://www.jiaokey.com</w:t>
      </w:r>
    </w:p>
    <w:p>
      <w:r>
        <w:t>蒋天发，苏永红主编；毋世晓，柳晶，牟群刚副主编；周迪勋主审 其他作品：https://www.jiaokey.com/tag/蒋天发，苏永红主编；毋世晓，柳晶，牟群刚副主编；周迪勋主审.html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关键词搜索：https://www.jiaokey.com/tag/网络空间信息安全.html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