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全国计算机等级考试二级MS Office高级应用</w:t>
      </w:r>
    </w:p>
    <w:p>
      <w:r>
        <w:rPr>
          <w:rFonts w:ascii="宋体" w:hAnsi="宋体" w:eastAsia="宋体"/>
          <w:sz w:val="24"/>
        </w:rPr>
        <w:t>王改性，赵天巨主编；孙全党，田文强，陈大鹏副主编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全国计算机等级考试二级MS 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王改性，赵天巨主编；孙全党，田文强，陈大鹏副主编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本书出售、求购地址：https://www.jiaokey.com/book/detail/14190070.html</w:t>
      </w:r>
    </w:p>
    <w:p>
      <w:r>
        <w:t>更多相关图书推荐：https://www.jiaokey.com</w:t>
      </w:r>
    </w:p>
    <w:p>
      <w:r>
        <w:t>王改性，赵天巨主编；孙全党，田文强，陈大鹏副主编 其他作品：https://www.jiaokey.com/tag/王改性，赵天巨主编；孙全党，田文强，陈大鹏副主编.html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关键词搜索：https://www.jiaokey.com/tag/全国计算机等级考试二级MS 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