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模具创新设计与制造综合训练</w:t>
      </w:r>
    </w:p>
    <w:p>
      <w:r>
        <w:rPr>
          <w:rFonts w:ascii="宋体" w:hAnsi="宋体" w:eastAsia="宋体"/>
          <w:sz w:val="24"/>
        </w:rPr>
        <w:t>盛光英，林春梅，赵福辉主编；车得轨，隋信举，丁丽娟副主编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模具创新设计与制造综合训练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盛光英，林春梅，赵福辉主编；车得轨，隋信举，丁丽娟副主编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本书出售、求购地址：https://www.jiaokey.com/book/detail/14189846.html</w:t>
      </w:r>
    </w:p>
    <w:p>
      <w:r>
        <w:t>更多相关图书推荐：https://www.jiaokey.com</w:t>
      </w:r>
    </w:p>
    <w:p>
      <w:r>
        <w:t>盛光英，林春梅，赵福辉主编；车得轨，隋信举，丁丽娟副主编 其他作品：https://www.jiaokey.com/tag/盛光英，林春梅，赵福辉主编；车得轨，隋信举，丁丽娟副主编.html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关键词搜索：https://www.jiaokey.com/tag/模具创新设计与制造综合训练.html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