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书名：重构学校制度生活  培养现代公民精神</w:t>
      </w:r>
    </w:p>
    <w:p>
      <w:r>
        <w:t>作者：杜时忠，张敏等著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总页数：215</w:t>
      </w:r>
    </w:p>
    <w:p>
      <w:r>
        <w:t>更多请访问教客网: www.jiaokey.com</w:t>
      </w:r>
    </w:p>
    <w:p>
      <w:r>
        <w:t>重构学校制度生活  培养现代公民精神 评论地址：https://www.jiaokey.com/book/detail/14188993.html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