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急性ST段抬高型心肌梗死溶栓治疗的合理用药指南</w:t>
      </w:r>
    </w:p>
    <w:p>
      <w:r>
        <w:rPr>
          <w:rFonts w:ascii="宋体" w:hAnsi="宋体" w:eastAsia="宋体"/>
          <w:sz w:val="24"/>
        </w:rPr>
        <w:t>国家卫生计生委合理用药专家委员会，中国药师协会组织编写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急性ST段抬高型心肌梗死溶栓治疗的合理用药指南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国家卫生计生委合理用药专家委员会，中国药师协会组织编写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本书出售、求购地址：https://www.jiaokey.com/book/detail/14184770.html</w:t>
      </w:r>
    </w:p>
    <w:p>
      <w:r>
        <w:t>更多相关图书推荐：https://www.jiaokey.com</w:t>
      </w:r>
    </w:p>
    <w:p>
      <w:r>
        <w:t>国家卫生计生委合理用药专家委员会，中国药师协会组织编写 其他作品：https://www.jiaokey.com/tag/国家卫生计生委合理用药专家委员会，中国药师协会组织编写.html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关键词搜索：https://www.jiaokey.com/tag/急性ST段抬高型心肌梗死溶栓治疗的合理用药指南.html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