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书名：农村贫困家庭生计支持政策效应研究</w:t>
      </w:r>
    </w:p>
    <w:p>
      <w:r>
        <w:t>作者：吴军民</w:t>
      </w:r>
    </w:p>
    <w:p>
      <w:r>
        <w:t>出版社：上海：复旦大学出版社</w:t>
      </w:r>
    </w:p>
    <w:p>
      <w:r>
        <w:t>出版日期：2015.12</w:t>
      </w:r>
    </w:p>
    <w:p>
      <w:r>
        <w:t>总页数：259</w:t>
      </w:r>
    </w:p>
    <w:p>
      <w:r>
        <w:t>更多请访问教客网: www.jiaokey.com</w:t>
      </w:r>
    </w:p>
    <w:p>
      <w:r>
        <w:t>农村贫困家庭生计支持政策效应研究 评论地址：https://www.jiaokey.com/book/detail/14184389.html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