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瑰宝之光-严新与气功</w:t>
      </w:r>
    </w:p>
    <w:p>
      <w:r>
        <w:rPr>
          <w:rFonts w:ascii="宋体" w:hAnsi="宋体" w:eastAsia="宋体"/>
          <w:sz w:val="24"/>
        </w:rPr>
        <w:t>（美）安德鲁·多思威勒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瑰宝之光-严新与气功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（美）安德鲁·多思威勒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本书出售、求购地址：https://www.jiaokey.com/book/detail/14182982.html</w:t>
      </w:r>
    </w:p>
    <w:p>
      <w:r>
        <w:t>更多相关图书推荐：https://www.jiaokey.com</w:t>
      </w:r>
    </w:p>
    <w:p>
      <w:r>
        <w:t>（美）安德鲁·多思威勒 其他作品：https://www.jiaokey.com/tag/（美）安德鲁·多思威勒.html</w:t>
      </w:r>
    </w:p>
    <w:p>
      <w:r>
        <w:t>关键词搜索：https://www.jiaokey.com/tag/瑰宝之光-严新与气功.html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