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1958年全国长跑标枪学习班  学习资料</w:t>
      </w:r>
    </w:p>
    <w:p>
      <w:r>
        <w:rPr>
          <w:rFonts w:ascii="宋体" w:hAnsi="宋体" w:eastAsia="宋体"/>
          <w:sz w:val="24"/>
        </w:rPr>
        <w:t>扎克倍克娃，扎克倍克编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1958年全国长跑标枪学习班  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扎克倍克娃，扎克倍克编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本书出售、求购地址：https://www.jiaokey.com/book/detail/14182858.html</w:t>
      </w:r>
    </w:p>
    <w:p>
      <w:r>
        <w:t>更多相关图书推荐：https://www.jiaokey.com</w:t>
      </w:r>
    </w:p>
    <w:p>
      <w:r>
        <w:t>扎克倍克娃，扎克倍克编 其他作品：https://www.jiaokey.com/tag/扎克倍克娃，扎克倍克编.html</w:t>
      </w:r>
    </w:p>
    <w:p>
      <w:r>
        <w:t>关键词搜索：https://www.jiaokey.com/tag/1958年全国长跑标枪学习班  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