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  男子竞技体操</w:t>
      </w:r>
    </w:p>
    <w:p>
      <w:r>
        <w:rPr>
          <w:rFonts w:ascii="宋体" w:hAnsi="宋体" w:eastAsia="宋体"/>
          <w:sz w:val="24"/>
        </w:rPr>
        <w:t>（日）金子明友著；林清和译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  男子竞技体操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（日）金子明友著；林清和译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本书出售、求购地址：https://www.jiaokey.com/book/detail/14182783.html</w:t>
      </w:r>
    </w:p>
    <w:p>
      <w:r>
        <w:t>更多相关图书推荐：https://www.jiaokey.com</w:t>
      </w:r>
    </w:p>
    <w:p>
      <w:r>
        <w:t>（日）金子明友著；林清和译 其他作品：https://www.jiaokey.com/tag/（日）金子明友著；林清和译.html</w:t>
      </w:r>
    </w:p>
    <w:p>
      <w:r>
        <w:t>健行文化出版公司 出版图书：https://www.jiaokey.com/tag/健行文化出版公司.html</w:t>
      </w:r>
    </w:p>
    <w:p>
      <w:r>
        <w:t>关键词搜索：https://www.jiaokey.com/tag/奥运  男子竞技体操.html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