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综合部管理关键点精细化设计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综合部管理关键点精细化设计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本书出售、求购地址：https://www.jiaokey.com/book/detail/14181900.html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关键词搜索：https://www.jiaokey.com/tag/综合部管理关键点精细化设计.html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