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现代礼仪实务指导教程</w:t>
      </w:r>
    </w:p>
    <w:p>
      <w:r>
        <w:rPr>
          <w:rFonts w:ascii="宋体" w:hAnsi="宋体" w:eastAsia="宋体"/>
          <w:sz w:val="24"/>
        </w:rPr>
        <w:t>李贻玲,王圣,符新亮,谷秀丽,蒋艺婷,焦丽,陈丹,曾申参,高安邦,朱沁夫,刑狮审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现代礼仪实务指导教程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李贻玲,王圣,符新亮,谷秀丽,蒋艺婷,焦丽,陈丹,曾申参,高安邦,朱沁夫,刑狮审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9787122214669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世界风俗习惯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分为上下两篇，上篇为礼仪基础部分，包括：礼仪基本知识、现代社交礼仪和日常交往礼仪；下篇为专业性较强的酒店管理和旅游服务礼仪。另外，本书还介绍了我国主要客源国的习俗礼仪、我国主要少数民族的习俗礼仪。本书的突出特点是增加了礼仪与道德和礼仪与修养的关系，并引古为今，是一部通过案例导引，以实训方式为主体，集知识性、趣味性、直观性、系统性、实操性于一体的时尚礼仪图书。</w:t>
      </w:r>
    </w:p>
    <w:p/>
    <w:p>
      <w:r>
        <w:t>本书出售、求购地址：https://www.jiaokey.com/book/detail/14180718.html</w:t>
      </w:r>
    </w:p>
    <w:p>
      <w:r>
        <w:t>更多世界风俗习惯图书推荐：https://www.jiaokey.com</w:t>
      </w:r>
    </w:p>
    <w:p>
      <w:r>
        <w:t>李贻玲,王圣,符新亮,谷秀丽,蒋艺婷,焦丽,陈丹,曾申参,高安邦,朱沁夫,刑狮审 其他作品：https://www.jiaokey.com/tag/李贻玲,王圣,符新亮,谷秀丽,蒋艺婷,焦丽,陈丹,曾申参,高安邦,朱沁夫,刑狮审.html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关键词搜索：https://www.jiaokey.com/tag/礼仪-教材.html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