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黄通口述自传</w:t>
      </w:r>
    </w:p>
    <w:p>
      <w:r>
        <w:rPr>
          <w:rFonts w:ascii="宋体" w:hAnsi="宋体" w:eastAsia="宋体"/>
          <w:sz w:val="24"/>
        </w:rPr>
        <w:t>黄通口述；陆宝千采访；郑丽榕记录；沈怀玉，魏秀梅整理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黄通口述自传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黄通口述；陆宝千采访；郑丽榕记录；沈怀玉，魏秀梅整理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本书出售、求购地址：https://www.jiaokey.com/book/detail/14180630.html</w:t>
      </w:r>
    </w:p>
    <w:p>
      <w:r>
        <w:t>更多相关图书推荐：https://www.jiaokey.com</w:t>
      </w:r>
    </w:p>
    <w:p>
      <w:r>
        <w:t>黄通口述；陆宝千采访；郑丽榕记录；沈怀玉，魏秀梅整理 其他作品：https://www.jiaokey.com/tag/黄通口述；陆宝千采访；郑丽榕记录；沈怀玉，魏秀梅整理.html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关键词搜索：https://www.jiaokey.com/tag/黄通口述自传.html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