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师专函授古文教学参考资料  古代文学作品40篇习题解答</w:t>
      </w:r>
    </w:p>
    <w:p>
      <w:r>
        <w:rPr>
          <w:rFonts w:ascii="宋体" w:hAnsi="宋体" w:eastAsia="宋体"/>
          <w:sz w:val="24"/>
        </w:rPr>
        <w:t>韩山师专函授科编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师专函授古文教学参考资料  古代文学作品40篇习题解答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韩山师专函授科编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本书出售、求购地址：https://www.jiaokey.com/book/detail/14179643.html</w:t>
      </w:r>
    </w:p>
    <w:p>
      <w:r>
        <w:t>更多相关图书推荐：https://www.jiaokey.com</w:t>
      </w:r>
    </w:p>
    <w:p>
      <w:r>
        <w:t>韩山师专函授科编 其他作品：https://www.jiaokey.com/tag/韩山师专函授科编.html</w:t>
      </w:r>
    </w:p>
    <w:p>
      <w:r>
        <w:t>关键词搜索：https://www.jiaokey.com/tag/师专函授古文教学参考资料  古代文学作品40篇习题解答.html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